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08F3159" w14:textId="77777777" w:rsidTr="00755C79">
        <w:tc>
          <w:tcPr>
            <w:tcW w:w="9576" w:type="dxa"/>
            <w:shd w:val="clear" w:color="auto" w:fill="auto"/>
          </w:tcPr>
          <w:p w14:paraId="30E96829" w14:textId="7C006F46" w:rsidR="00A8795F" w:rsidRDefault="00A8795F" w:rsidP="00755C79">
            <w:pPr>
              <w:pStyle w:val="14bldcentr"/>
            </w:pPr>
            <w:r>
              <w:t xml:space="preserve">SOLICITATION ADDENDUM </w:t>
            </w:r>
            <w:r w:rsidR="00470664">
              <w:t>TWO</w:t>
            </w:r>
            <w:r>
              <w:t xml:space="preserve"> </w:t>
            </w:r>
          </w:p>
          <w:p w14:paraId="054DB115" w14:textId="77777777" w:rsidR="00A8795F" w:rsidRDefault="00A8795F" w:rsidP="00755C79">
            <w:pPr>
              <w:pStyle w:val="14bldcentr"/>
            </w:pPr>
            <w:r>
              <w:t>REVISED SCHEDULE OF EVENTS</w:t>
            </w:r>
          </w:p>
        </w:tc>
      </w:tr>
    </w:tbl>
    <w:p w14:paraId="6064D814" w14:textId="77777777" w:rsidR="00A8795F" w:rsidRDefault="00A8795F" w:rsidP="00A8795F">
      <w:pPr>
        <w:pStyle w:val="14bldcentr"/>
      </w:pPr>
    </w:p>
    <w:p w14:paraId="17C272AD" w14:textId="77777777" w:rsidR="00A8795F" w:rsidRPr="00BD5697" w:rsidRDefault="00A8795F" w:rsidP="00A8795F">
      <w:pPr>
        <w:pStyle w:val="Level1Body"/>
      </w:pPr>
    </w:p>
    <w:p w14:paraId="19B6108C" w14:textId="4C371E3D" w:rsidR="00A8795F" w:rsidRPr="00BD5697" w:rsidRDefault="00A8795F" w:rsidP="00A8795F">
      <w:pPr>
        <w:pStyle w:val="Level1Body"/>
      </w:pPr>
      <w:r w:rsidRPr="00BD5697">
        <w:t>Date:</w:t>
      </w:r>
      <w:r w:rsidRPr="00BD5697">
        <w:tab/>
      </w:r>
      <w:r w:rsidRPr="00BD5697">
        <w:tab/>
      </w:r>
      <w:r w:rsidR="00470664">
        <w:t>January 2, 2025</w:t>
      </w:r>
    </w:p>
    <w:p w14:paraId="78A57916" w14:textId="77777777" w:rsidR="00A8795F" w:rsidRPr="00BD5697" w:rsidRDefault="00A8795F" w:rsidP="00A8795F">
      <w:pPr>
        <w:pStyle w:val="Level1Body"/>
      </w:pPr>
    </w:p>
    <w:p w14:paraId="7F2343F7" w14:textId="77777777" w:rsidR="00A8795F" w:rsidRPr="00BD5697" w:rsidRDefault="00A8795F" w:rsidP="00A8795F">
      <w:pPr>
        <w:pStyle w:val="Level1Body"/>
      </w:pPr>
      <w:r w:rsidRPr="00BD5697">
        <w:t>To:</w:t>
      </w:r>
      <w:r w:rsidRPr="00BD5697">
        <w:tab/>
      </w:r>
      <w:r w:rsidRPr="00BD5697">
        <w:tab/>
        <w:t xml:space="preserve">All Bidders </w:t>
      </w:r>
    </w:p>
    <w:p w14:paraId="06F3480E" w14:textId="77777777" w:rsidR="00A8795F" w:rsidRPr="00BD5697" w:rsidRDefault="00A8795F" w:rsidP="00A8795F">
      <w:pPr>
        <w:pStyle w:val="Level1Body"/>
      </w:pPr>
    </w:p>
    <w:p w14:paraId="3E1FF529" w14:textId="543ADF03" w:rsidR="00A8795F" w:rsidRPr="00BD5697" w:rsidRDefault="00A8795F" w:rsidP="00A8795F">
      <w:pPr>
        <w:pStyle w:val="Level1Body"/>
      </w:pPr>
      <w:r w:rsidRPr="00BD5697">
        <w:t>From:</w:t>
      </w:r>
      <w:r w:rsidRPr="00BD5697">
        <w:tab/>
      </w:r>
      <w:r>
        <w:tab/>
      </w:r>
      <w:r w:rsidR="00470664">
        <w:t>Connie Heinrichs</w:t>
      </w:r>
      <w:r w:rsidRPr="00BD5697">
        <w:t>,</w:t>
      </w:r>
      <w:r w:rsidR="00470664">
        <w:t xml:space="preserve"> Procurement Contracts Officer</w:t>
      </w:r>
    </w:p>
    <w:p w14:paraId="3058013D" w14:textId="77777777" w:rsidR="00470664" w:rsidRDefault="00470664" w:rsidP="00470664">
      <w:pPr>
        <w:pStyle w:val="Level3Body"/>
      </w:pPr>
      <w:r>
        <w:t>DAS-Materiel Division, State Purchasing Bureau</w:t>
      </w:r>
      <w:r w:rsidRPr="00BD5697">
        <w:t xml:space="preserve"> </w:t>
      </w:r>
    </w:p>
    <w:p w14:paraId="6E1D310F" w14:textId="77777777" w:rsidR="00A8795F" w:rsidRDefault="00A8795F" w:rsidP="00A8795F">
      <w:pPr>
        <w:pStyle w:val="Level1Body"/>
      </w:pPr>
    </w:p>
    <w:p w14:paraId="70F0041B" w14:textId="6B628AC6"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470664">
        <w:rPr>
          <w:szCs w:val="22"/>
        </w:rPr>
        <w:t>120782 O5</w:t>
      </w:r>
      <w:r w:rsidRPr="003D5317">
        <w:rPr>
          <w:szCs w:val="22"/>
        </w:rPr>
        <w:t xml:space="preserve"> </w:t>
      </w:r>
    </w:p>
    <w:p w14:paraId="42DA8328" w14:textId="23BC62E0" w:rsidR="00A8795F" w:rsidRPr="003D5317" w:rsidRDefault="00A8795F" w:rsidP="00A8795F">
      <w:pPr>
        <w:pStyle w:val="Level3Body"/>
        <w:rPr>
          <w:szCs w:val="22"/>
        </w:rPr>
      </w:pPr>
      <w:r w:rsidRPr="003D5317">
        <w:rPr>
          <w:szCs w:val="22"/>
        </w:rPr>
        <w:t xml:space="preserve">to be opened </w:t>
      </w:r>
      <w:r w:rsidR="00470664" w:rsidRPr="005834A8">
        <w:rPr>
          <w:strike/>
          <w:szCs w:val="22"/>
        </w:rPr>
        <w:t xml:space="preserve">January 3, </w:t>
      </w:r>
      <w:proofErr w:type="gramStart"/>
      <w:r w:rsidR="00470664" w:rsidRPr="005834A8">
        <w:rPr>
          <w:strike/>
          <w:szCs w:val="22"/>
        </w:rPr>
        <w:t>2025</w:t>
      </w:r>
      <w:proofErr w:type="gramEnd"/>
      <w:r w:rsidR="005834A8">
        <w:rPr>
          <w:szCs w:val="22"/>
        </w:rPr>
        <w:t xml:space="preserve"> </w:t>
      </w:r>
      <w:r w:rsidR="005834A8" w:rsidRPr="005834A8">
        <w:rPr>
          <w:color w:val="FF0000"/>
          <w:szCs w:val="22"/>
        </w:rPr>
        <w:t>January 7, 2025</w:t>
      </w:r>
      <w:r w:rsidRPr="005834A8">
        <w:rPr>
          <w:color w:val="FF0000"/>
          <w:szCs w:val="22"/>
        </w:rPr>
        <w:t xml:space="preserve"> </w:t>
      </w:r>
      <w:r w:rsidRPr="003D5317">
        <w:rPr>
          <w:szCs w:val="22"/>
        </w:rPr>
        <w:t xml:space="preserve">at </w:t>
      </w:r>
      <w:r w:rsidR="00470664">
        <w:rPr>
          <w:szCs w:val="22"/>
        </w:rPr>
        <w:t>2:00</w:t>
      </w:r>
      <w:r w:rsidRPr="003D5317">
        <w:rPr>
          <w:szCs w:val="22"/>
        </w:rPr>
        <w:t xml:space="preserve"> p.m. </w:t>
      </w:r>
      <w:r>
        <w:rPr>
          <w:szCs w:val="22"/>
        </w:rPr>
        <w:t>CST</w:t>
      </w:r>
    </w:p>
    <w:p w14:paraId="53E67F67" w14:textId="77777777" w:rsidR="00E07C9C" w:rsidRPr="00BD5697" w:rsidRDefault="00E07C9C" w:rsidP="00E07C9C">
      <w:pPr>
        <w:pStyle w:val="Level3Body"/>
      </w:pPr>
    </w:p>
    <w:p w14:paraId="4CB28582"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ACE8DF3" wp14:editId="7128838F">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013E"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77B8A610" w14:textId="77777777" w:rsidR="00E07C9C" w:rsidRPr="00BD5697" w:rsidRDefault="00E07C9C" w:rsidP="00E07C9C">
      <w:pPr>
        <w:pStyle w:val="Heading4"/>
      </w:pPr>
      <w:r>
        <w:t xml:space="preserve">Revised </w:t>
      </w:r>
      <w:r w:rsidRPr="00BD5697">
        <w:t>S</w:t>
      </w:r>
      <w:r>
        <w:t>chedule of Events</w:t>
      </w:r>
    </w:p>
    <w:p w14:paraId="01C7ABDA" w14:textId="77777777" w:rsidR="00E07C9C" w:rsidRPr="00BD5697" w:rsidRDefault="00E07C9C" w:rsidP="00E07C9C">
      <w:pPr>
        <w:pStyle w:val="Level1Body"/>
      </w:pPr>
    </w:p>
    <w:p w14:paraId="64187D5F"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1A8E81AE" w14:textId="77777777" w:rsidR="00E07C9C" w:rsidRDefault="00E07C9C" w:rsidP="00E07C9C">
      <w:pPr>
        <w:pStyle w:val="Level1Body"/>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7289"/>
        <w:gridCol w:w="1877"/>
      </w:tblGrid>
      <w:tr w:rsidR="00E07C9C" w:rsidRPr="00664F27" w14:paraId="393E53B6" w14:textId="77777777" w:rsidTr="00470664">
        <w:trPr>
          <w:cantSplit/>
          <w:tblHeader/>
          <w:jc w:val="center"/>
        </w:trPr>
        <w:tc>
          <w:tcPr>
            <w:tcW w:w="7635" w:type="dxa"/>
            <w:gridSpan w:val="2"/>
            <w:tcBorders>
              <w:top w:val="single" w:sz="12" w:space="0" w:color="auto"/>
              <w:bottom w:val="single" w:sz="6" w:space="0" w:color="auto"/>
            </w:tcBorders>
            <w:shd w:val="clear" w:color="auto" w:fill="auto"/>
            <w:vAlign w:val="bottom"/>
          </w:tcPr>
          <w:p w14:paraId="0250BB15" w14:textId="77777777" w:rsidR="00E07C9C" w:rsidRPr="00046E98" w:rsidRDefault="00E07C9C" w:rsidP="00ED102A">
            <w:pPr>
              <w:pStyle w:val="StyleBoldCentered"/>
              <w:rPr>
                <w:color w:val="auto"/>
              </w:rPr>
            </w:pPr>
            <w:r w:rsidRPr="00046E98">
              <w:rPr>
                <w:color w:val="auto"/>
              </w:rPr>
              <w:t>Activity</w:t>
            </w:r>
          </w:p>
        </w:tc>
        <w:tc>
          <w:tcPr>
            <w:tcW w:w="1877" w:type="dxa"/>
            <w:tcBorders>
              <w:top w:val="single" w:sz="12" w:space="0" w:color="auto"/>
              <w:bottom w:val="single" w:sz="6" w:space="0" w:color="auto"/>
            </w:tcBorders>
            <w:shd w:val="clear" w:color="auto" w:fill="auto"/>
            <w:vAlign w:val="bottom"/>
          </w:tcPr>
          <w:p w14:paraId="6E25BFDC" w14:textId="77777777" w:rsidR="00E07C9C" w:rsidRPr="00046E98" w:rsidRDefault="00E07C9C" w:rsidP="00ED102A">
            <w:pPr>
              <w:pStyle w:val="StyleBoldCentered"/>
              <w:rPr>
                <w:color w:val="auto"/>
              </w:rPr>
            </w:pPr>
            <w:r w:rsidRPr="00046E98">
              <w:rPr>
                <w:color w:val="auto"/>
              </w:rPr>
              <w:t>Date/Time</w:t>
            </w:r>
          </w:p>
        </w:tc>
      </w:tr>
      <w:tr w:rsidR="00470664" w:rsidRPr="00664F27" w14:paraId="45DBD2F2" w14:textId="77777777" w:rsidTr="00470664">
        <w:trPr>
          <w:cantSplit/>
          <w:trHeight w:val="570"/>
          <w:jc w:val="center"/>
        </w:trPr>
        <w:tc>
          <w:tcPr>
            <w:tcW w:w="346" w:type="dxa"/>
            <w:tcBorders>
              <w:top w:val="single" w:sz="6" w:space="0" w:color="auto"/>
            </w:tcBorders>
          </w:tcPr>
          <w:p w14:paraId="0D1E3CF8" w14:textId="77777777" w:rsidR="00470664" w:rsidRPr="00664F27" w:rsidRDefault="00470664" w:rsidP="005834A8">
            <w:pPr>
              <w:pStyle w:val="rfpformnumbers"/>
            </w:pPr>
          </w:p>
        </w:tc>
        <w:tc>
          <w:tcPr>
            <w:tcW w:w="7289" w:type="dxa"/>
            <w:tcBorders>
              <w:top w:val="single" w:sz="6" w:space="0" w:color="auto"/>
            </w:tcBorders>
            <w:vAlign w:val="center"/>
          </w:tcPr>
          <w:p w14:paraId="65EA3CF5" w14:textId="77777777" w:rsidR="00470664" w:rsidRDefault="00470664" w:rsidP="00470664">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66316130" w14:textId="77777777" w:rsidR="00470664" w:rsidRDefault="00470664" w:rsidP="00470664">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r w:rsidRPr="00101B49">
              <w:rPr>
                <w:sz w:val="18"/>
              </w:rPr>
              <w:t>.</w:t>
            </w:r>
          </w:p>
          <w:p w14:paraId="0F6A54A5" w14:textId="77777777" w:rsidR="00470664" w:rsidRDefault="00470664" w:rsidP="00470664">
            <w:pPr>
              <w:pStyle w:val="SchedofEventsbody-Left"/>
              <w:keepNext/>
              <w:rPr>
                <w:sz w:val="18"/>
              </w:rPr>
            </w:pPr>
          </w:p>
          <w:p w14:paraId="7D3DE81F" w14:textId="77777777" w:rsidR="00470664" w:rsidRDefault="00470664" w:rsidP="00470664">
            <w:pPr>
              <w:pStyle w:val="SchedofEventsbody-Left"/>
              <w:keepNext/>
            </w:pPr>
            <w:r>
              <w:rPr>
                <w:sz w:val="18"/>
              </w:rPr>
              <w:t xml:space="preserve">ShareFile Electronic Solicitation Submission Link: </w:t>
            </w:r>
            <w:hyperlink r:id="rId7" w:history="1">
              <w:r w:rsidRPr="00DF3278">
                <w:rPr>
                  <w:rStyle w:val="Hyperlink"/>
                </w:rPr>
                <w:t>https://nebraska.sharefile.com/r-rabb3ad21e2af495f8044b5d836197371</w:t>
              </w:r>
            </w:hyperlink>
          </w:p>
          <w:p w14:paraId="4AFEF794" w14:textId="77777777" w:rsidR="00470664" w:rsidRDefault="00470664" w:rsidP="00470664">
            <w:pPr>
              <w:pStyle w:val="SchedofEventsbody-Left"/>
              <w:keepNext/>
              <w:rPr>
                <w:sz w:val="18"/>
              </w:rPr>
            </w:pPr>
          </w:p>
          <w:p w14:paraId="326CCE98" w14:textId="77777777" w:rsidR="00470664" w:rsidRDefault="00470664" w:rsidP="00470664">
            <w:pPr>
              <w:pStyle w:val="SchedofEventsbody-Left"/>
              <w:keepNext/>
              <w:rPr>
                <w:sz w:val="18"/>
              </w:rPr>
            </w:pPr>
          </w:p>
          <w:p w14:paraId="133E714B" w14:textId="77777777" w:rsidR="00470664" w:rsidRDefault="00470664" w:rsidP="00470664">
            <w:pPr>
              <w:pStyle w:val="SchedofEventsbody-Left"/>
              <w:keepNext/>
              <w:rPr>
                <w:sz w:val="18"/>
              </w:rPr>
            </w:pPr>
            <w:r>
              <w:rPr>
                <w:sz w:val="18"/>
              </w:rPr>
              <w:t>Join Webex Meeting</w:t>
            </w:r>
          </w:p>
          <w:p w14:paraId="5D8CF614" w14:textId="77777777" w:rsidR="00470664" w:rsidRDefault="00470664" w:rsidP="00470664">
            <w:pPr>
              <w:pStyle w:val="SchedofEventsbody-Left"/>
              <w:keepNext/>
              <w:rPr>
                <w:rFonts w:cs="Arial"/>
                <w:sz w:val="18"/>
                <w:szCs w:val="18"/>
              </w:rPr>
            </w:pPr>
          </w:p>
          <w:p w14:paraId="03C94113" w14:textId="77777777" w:rsidR="00470664" w:rsidRPr="0036292C" w:rsidRDefault="00470664" w:rsidP="00470664">
            <w:pPr>
              <w:pStyle w:val="SchedofEventsbody-Left"/>
              <w:keepNext/>
              <w:rPr>
                <w:rFonts w:cs="Arial"/>
                <w:sz w:val="18"/>
                <w:szCs w:val="18"/>
              </w:rPr>
            </w:pPr>
            <w:r w:rsidRPr="0036292C">
              <w:rPr>
                <w:rFonts w:cs="Arial"/>
                <w:sz w:val="18"/>
                <w:szCs w:val="18"/>
              </w:rPr>
              <w:t>Webinar topic:</w:t>
            </w:r>
          </w:p>
          <w:p w14:paraId="5AD22747" w14:textId="77777777" w:rsidR="00470664" w:rsidRPr="0036292C" w:rsidRDefault="00470664" w:rsidP="00470664">
            <w:pPr>
              <w:pStyle w:val="SchedofEventsbody-Left"/>
              <w:keepNext/>
              <w:rPr>
                <w:rFonts w:cs="Arial"/>
                <w:sz w:val="18"/>
                <w:szCs w:val="18"/>
              </w:rPr>
            </w:pPr>
            <w:r w:rsidRPr="0036292C">
              <w:rPr>
                <w:rFonts w:cs="Arial"/>
                <w:sz w:val="18"/>
                <w:szCs w:val="18"/>
              </w:rPr>
              <w:t>120782 O5 Equine Urine and Blood Analysis RFP Opening</w:t>
            </w:r>
          </w:p>
          <w:p w14:paraId="4B39C388" w14:textId="77777777" w:rsidR="00470664" w:rsidRPr="0036292C" w:rsidRDefault="00470664" w:rsidP="00470664">
            <w:pPr>
              <w:pStyle w:val="SchedofEventsbody-Left"/>
              <w:keepNext/>
              <w:rPr>
                <w:rFonts w:cs="Arial"/>
                <w:sz w:val="18"/>
                <w:szCs w:val="18"/>
              </w:rPr>
            </w:pPr>
          </w:p>
          <w:p w14:paraId="020F1219" w14:textId="77777777" w:rsidR="00470664" w:rsidRPr="0036292C" w:rsidRDefault="00470664" w:rsidP="00470664">
            <w:pPr>
              <w:pStyle w:val="SchedofEventsbody-Left"/>
              <w:keepNext/>
              <w:rPr>
                <w:rFonts w:cs="Arial"/>
                <w:sz w:val="18"/>
                <w:szCs w:val="18"/>
              </w:rPr>
            </w:pPr>
            <w:r w:rsidRPr="0036292C">
              <w:rPr>
                <w:rFonts w:cs="Arial"/>
                <w:sz w:val="18"/>
                <w:szCs w:val="18"/>
              </w:rPr>
              <w:t>Date and time:</w:t>
            </w:r>
          </w:p>
          <w:p w14:paraId="17360CD2" w14:textId="7DF98106" w:rsidR="00470664" w:rsidRPr="0036292C" w:rsidRDefault="00E0472F" w:rsidP="00470664">
            <w:pPr>
              <w:pStyle w:val="SchedofEventsbody-Left"/>
              <w:keepNext/>
              <w:rPr>
                <w:rFonts w:cs="Arial"/>
                <w:sz w:val="18"/>
                <w:szCs w:val="18"/>
              </w:rPr>
            </w:pPr>
            <w:r w:rsidRPr="00E0472F">
              <w:rPr>
                <w:rFonts w:cs="Arial"/>
                <w:sz w:val="18"/>
                <w:szCs w:val="18"/>
              </w:rPr>
              <w:t>Tuesday</w:t>
            </w:r>
            <w:r w:rsidR="00470664" w:rsidRPr="00E0472F">
              <w:rPr>
                <w:rFonts w:cs="Arial"/>
                <w:sz w:val="18"/>
                <w:szCs w:val="18"/>
              </w:rPr>
              <w:t xml:space="preserve">, January </w:t>
            </w:r>
            <w:r w:rsidRPr="00E0472F">
              <w:rPr>
                <w:rFonts w:cs="Arial"/>
                <w:sz w:val="18"/>
                <w:szCs w:val="18"/>
              </w:rPr>
              <w:t>7</w:t>
            </w:r>
            <w:r w:rsidR="00470664" w:rsidRPr="00E0472F">
              <w:rPr>
                <w:rFonts w:cs="Arial"/>
                <w:sz w:val="18"/>
                <w:szCs w:val="18"/>
              </w:rPr>
              <w:t xml:space="preserve">, </w:t>
            </w:r>
            <w:proofErr w:type="gramStart"/>
            <w:r w:rsidR="00470664" w:rsidRPr="00E0472F">
              <w:rPr>
                <w:rFonts w:cs="Arial"/>
                <w:sz w:val="18"/>
                <w:szCs w:val="18"/>
              </w:rPr>
              <w:t>2025</w:t>
            </w:r>
            <w:proofErr w:type="gramEnd"/>
            <w:r w:rsidR="00470664" w:rsidRPr="0036292C">
              <w:rPr>
                <w:rFonts w:cs="Arial"/>
                <w:sz w:val="18"/>
                <w:szCs w:val="18"/>
              </w:rPr>
              <w:t xml:space="preserve"> 2:00 PM | (UTC-06:00) Central Time (US &amp; Canada)</w:t>
            </w:r>
          </w:p>
          <w:p w14:paraId="0F968F90" w14:textId="77777777" w:rsidR="00470664" w:rsidRPr="0036292C" w:rsidRDefault="00470664" w:rsidP="00470664">
            <w:pPr>
              <w:pStyle w:val="SchedofEventsbody-Left"/>
              <w:keepNext/>
              <w:rPr>
                <w:rFonts w:cs="Arial"/>
                <w:sz w:val="18"/>
                <w:szCs w:val="18"/>
              </w:rPr>
            </w:pPr>
          </w:p>
          <w:p w14:paraId="1E0E456E" w14:textId="77777777" w:rsidR="00470664" w:rsidRPr="0036292C" w:rsidRDefault="00470664" w:rsidP="00470664">
            <w:pPr>
              <w:pStyle w:val="SchedofEventsbody-Left"/>
              <w:keepNext/>
              <w:rPr>
                <w:rFonts w:cs="Arial"/>
                <w:sz w:val="18"/>
                <w:szCs w:val="18"/>
              </w:rPr>
            </w:pPr>
            <w:r w:rsidRPr="0036292C">
              <w:rPr>
                <w:rFonts w:cs="Arial"/>
                <w:sz w:val="18"/>
                <w:szCs w:val="18"/>
              </w:rPr>
              <w:t>Join link:</w:t>
            </w:r>
          </w:p>
          <w:p w14:paraId="248A56B1" w14:textId="77777777" w:rsidR="00470664" w:rsidRDefault="00470664" w:rsidP="00470664">
            <w:pPr>
              <w:pStyle w:val="SchedofEventsbody-Left"/>
              <w:keepNext/>
              <w:rPr>
                <w:rFonts w:cs="Arial"/>
                <w:sz w:val="18"/>
                <w:szCs w:val="18"/>
              </w:rPr>
            </w:pPr>
            <w:hyperlink r:id="rId8" w:history="1">
              <w:r w:rsidRPr="00DF3278">
                <w:rPr>
                  <w:rStyle w:val="Hyperlink"/>
                  <w:rFonts w:cs="Arial"/>
                  <w:sz w:val="18"/>
                  <w:szCs w:val="18"/>
                </w:rPr>
                <w:t>https://sonvideo.webex.com/sonvideo/j.php?MTID=me0e34e8940c09c0c6158034a00c621a6</w:t>
              </w:r>
            </w:hyperlink>
          </w:p>
          <w:p w14:paraId="6A2C93F3" w14:textId="77777777" w:rsidR="00470664" w:rsidRPr="0036292C" w:rsidRDefault="00470664" w:rsidP="00470664">
            <w:pPr>
              <w:pStyle w:val="SchedofEventsbody-Left"/>
              <w:keepNext/>
              <w:rPr>
                <w:rFonts w:cs="Arial"/>
                <w:sz w:val="18"/>
                <w:szCs w:val="18"/>
              </w:rPr>
            </w:pPr>
          </w:p>
          <w:p w14:paraId="4B34AE57" w14:textId="77777777" w:rsidR="00470664" w:rsidRPr="0036292C" w:rsidRDefault="00470664" w:rsidP="00470664">
            <w:pPr>
              <w:pStyle w:val="SchedofEventsbody-Left"/>
              <w:keepNext/>
              <w:rPr>
                <w:rFonts w:cs="Arial"/>
                <w:sz w:val="18"/>
                <w:szCs w:val="18"/>
              </w:rPr>
            </w:pPr>
            <w:r w:rsidRPr="0036292C">
              <w:rPr>
                <w:rFonts w:cs="Arial"/>
                <w:sz w:val="18"/>
                <w:szCs w:val="18"/>
              </w:rPr>
              <w:t>Webinar number:</w:t>
            </w:r>
          </w:p>
          <w:p w14:paraId="3F110A02" w14:textId="77777777" w:rsidR="00470664" w:rsidRPr="0036292C" w:rsidRDefault="00470664" w:rsidP="00470664">
            <w:pPr>
              <w:pStyle w:val="SchedofEventsbody-Left"/>
              <w:keepNext/>
              <w:rPr>
                <w:rFonts w:cs="Arial"/>
                <w:sz w:val="18"/>
                <w:szCs w:val="18"/>
              </w:rPr>
            </w:pPr>
            <w:r w:rsidRPr="0036292C">
              <w:rPr>
                <w:rFonts w:cs="Arial"/>
                <w:sz w:val="18"/>
                <w:szCs w:val="18"/>
              </w:rPr>
              <w:t>2482 849 6394</w:t>
            </w:r>
          </w:p>
          <w:p w14:paraId="0BB9D6BB" w14:textId="77777777" w:rsidR="00470664" w:rsidRPr="0036292C" w:rsidRDefault="00470664" w:rsidP="00470664">
            <w:pPr>
              <w:pStyle w:val="SchedofEventsbody-Left"/>
              <w:keepNext/>
              <w:rPr>
                <w:rFonts w:cs="Arial"/>
                <w:sz w:val="18"/>
                <w:szCs w:val="18"/>
              </w:rPr>
            </w:pPr>
          </w:p>
          <w:p w14:paraId="736F7BE7" w14:textId="77777777" w:rsidR="00470664" w:rsidRPr="0036292C" w:rsidRDefault="00470664" w:rsidP="00470664">
            <w:pPr>
              <w:pStyle w:val="SchedofEventsbody-Left"/>
              <w:keepNext/>
              <w:rPr>
                <w:rFonts w:cs="Arial"/>
                <w:sz w:val="18"/>
                <w:szCs w:val="18"/>
              </w:rPr>
            </w:pPr>
            <w:r w:rsidRPr="0036292C">
              <w:rPr>
                <w:rFonts w:cs="Arial"/>
                <w:sz w:val="18"/>
                <w:szCs w:val="18"/>
              </w:rPr>
              <w:t xml:space="preserve">Webinar password: </w:t>
            </w:r>
          </w:p>
          <w:p w14:paraId="16F1410F" w14:textId="77777777" w:rsidR="00470664" w:rsidRPr="0036292C" w:rsidRDefault="00470664" w:rsidP="00470664">
            <w:pPr>
              <w:pStyle w:val="SchedofEventsbody-Left"/>
              <w:keepNext/>
              <w:rPr>
                <w:rFonts w:cs="Arial"/>
                <w:sz w:val="18"/>
                <w:szCs w:val="18"/>
              </w:rPr>
            </w:pPr>
            <w:r w:rsidRPr="0036292C">
              <w:rPr>
                <w:rFonts w:cs="Arial"/>
                <w:sz w:val="18"/>
                <w:szCs w:val="18"/>
              </w:rPr>
              <w:t>cxVnSNf8w62 (29867638 when dialing from a phone or video system)</w:t>
            </w:r>
          </w:p>
          <w:p w14:paraId="4059A4E8" w14:textId="77777777" w:rsidR="00470664" w:rsidRPr="0036292C" w:rsidRDefault="00470664" w:rsidP="00470664">
            <w:pPr>
              <w:pStyle w:val="SchedofEventsbody-Left"/>
              <w:keepNext/>
              <w:rPr>
                <w:rFonts w:cs="Arial"/>
                <w:sz w:val="18"/>
                <w:szCs w:val="18"/>
              </w:rPr>
            </w:pPr>
          </w:p>
          <w:p w14:paraId="4A18248F" w14:textId="77777777" w:rsidR="00470664" w:rsidRPr="0036292C" w:rsidRDefault="00470664" w:rsidP="00470664">
            <w:pPr>
              <w:pStyle w:val="SchedofEventsbody-Left"/>
              <w:keepNext/>
              <w:rPr>
                <w:rFonts w:cs="Arial"/>
                <w:sz w:val="18"/>
                <w:szCs w:val="18"/>
              </w:rPr>
            </w:pPr>
            <w:r w:rsidRPr="0036292C">
              <w:rPr>
                <w:rFonts w:cs="Arial"/>
                <w:sz w:val="18"/>
                <w:szCs w:val="18"/>
              </w:rPr>
              <w:t>Join by phone</w:t>
            </w:r>
          </w:p>
          <w:p w14:paraId="1B3F5858" w14:textId="77777777" w:rsidR="00470664" w:rsidRPr="0036292C" w:rsidRDefault="00470664" w:rsidP="00470664">
            <w:pPr>
              <w:pStyle w:val="SchedofEventsbody-Left"/>
              <w:keepNext/>
              <w:rPr>
                <w:rFonts w:cs="Arial"/>
                <w:sz w:val="18"/>
                <w:szCs w:val="18"/>
              </w:rPr>
            </w:pPr>
            <w:r w:rsidRPr="0036292C">
              <w:rPr>
                <w:rFonts w:cs="Arial"/>
                <w:sz w:val="18"/>
                <w:szCs w:val="18"/>
              </w:rPr>
              <w:t>+1-408-418-9388 United States Toll</w:t>
            </w:r>
          </w:p>
          <w:p w14:paraId="682CEC00" w14:textId="77777777" w:rsidR="00470664" w:rsidRPr="0036292C" w:rsidRDefault="00470664" w:rsidP="00470664">
            <w:pPr>
              <w:pStyle w:val="SchedofEventsbody-Left"/>
              <w:keepNext/>
              <w:rPr>
                <w:rFonts w:cs="Arial"/>
                <w:sz w:val="18"/>
                <w:szCs w:val="18"/>
              </w:rPr>
            </w:pPr>
          </w:p>
          <w:p w14:paraId="5C15A945" w14:textId="1E66B982" w:rsidR="00470664" w:rsidRPr="006D6DD0" w:rsidRDefault="00470664" w:rsidP="00470664">
            <w:pPr>
              <w:pStyle w:val="Level1Body"/>
              <w:rPr>
                <w:highlight w:val="yellow"/>
              </w:rPr>
            </w:pPr>
            <w:r w:rsidRPr="0036292C">
              <w:rPr>
                <w:rFonts w:cs="Arial"/>
                <w:sz w:val="18"/>
                <w:szCs w:val="18"/>
              </w:rPr>
              <w:t>Access code: 248 284 96394</w:t>
            </w:r>
          </w:p>
        </w:tc>
        <w:tc>
          <w:tcPr>
            <w:tcW w:w="1877" w:type="dxa"/>
            <w:tcBorders>
              <w:top w:val="single" w:sz="6" w:space="0" w:color="auto"/>
            </w:tcBorders>
            <w:vAlign w:val="center"/>
          </w:tcPr>
          <w:p w14:paraId="4652AEAC" w14:textId="77777777" w:rsidR="00470664" w:rsidRDefault="00470664" w:rsidP="00470664">
            <w:pPr>
              <w:pStyle w:val="SchedofEventsbody-Left"/>
              <w:rPr>
                <w:color w:val="FF0000"/>
                <w:sz w:val="18"/>
              </w:rPr>
            </w:pPr>
            <w:r w:rsidRPr="00470664">
              <w:rPr>
                <w:strike/>
                <w:sz w:val="18"/>
              </w:rPr>
              <w:t>January 3, 2025</w:t>
            </w:r>
            <w:r>
              <w:rPr>
                <w:sz w:val="18"/>
              </w:rPr>
              <w:t xml:space="preserve">  </w:t>
            </w:r>
          </w:p>
          <w:p w14:paraId="65E76D37" w14:textId="70C4BB4F" w:rsidR="00470664" w:rsidRPr="002D0B61" w:rsidRDefault="00470664" w:rsidP="00470664">
            <w:pPr>
              <w:pStyle w:val="SchedofEventsbody-Left"/>
              <w:rPr>
                <w:sz w:val="18"/>
              </w:rPr>
            </w:pPr>
            <w:r w:rsidRPr="00470664">
              <w:rPr>
                <w:color w:val="FF0000"/>
                <w:sz w:val="18"/>
              </w:rPr>
              <w:t>January 7, 2025</w:t>
            </w:r>
          </w:p>
          <w:p w14:paraId="7A55D1A3" w14:textId="77777777" w:rsidR="00470664" w:rsidRPr="001821BC" w:rsidRDefault="00470664" w:rsidP="00470664">
            <w:pPr>
              <w:pStyle w:val="SchedofEventsbody-Left"/>
              <w:rPr>
                <w:sz w:val="18"/>
              </w:rPr>
            </w:pPr>
            <w:r w:rsidRPr="001821BC">
              <w:rPr>
                <w:sz w:val="18"/>
              </w:rPr>
              <w:t>2:00 PM</w:t>
            </w:r>
          </w:p>
          <w:p w14:paraId="460B983A" w14:textId="49584151" w:rsidR="00470664" w:rsidRPr="00773BDE" w:rsidRDefault="00470664" w:rsidP="00470664">
            <w:pPr>
              <w:jc w:val="left"/>
              <w:rPr>
                <w:rFonts w:ascii="Arial Bold" w:hAnsi="Arial Bold"/>
                <w:b/>
                <w:bCs/>
                <w:strike/>
              </w:rPr>
            </w:pPr>
            <w:r w:rsidRPr="001821BC">
              <w:rPr>
                <w:sz w:val="18"/>
              </w:rPr>
              <w:t>Central Time</w:t>
            </w:r>
          </w:p>
        </w:tc>
      </w:tr>
      <w:tr w:rsidR="00470664" w:rsidRPr="00664F27" w14:paraId="617C0DC0" w14:textId="77777777" w:rsidTr="00470664">
        <w:trPr>
          <w:cantSplit/>
          <w:trHeight w:val="570"/>
          <w:jc w:val="center"/>
        </w:trPr>
        <w:tc>
          <w:tcPr>
            <w:tcW w:w="346" w:type="dxa"/>
            <w:tcBorders>
              <w:top w:val="single" w:sz="6" w:space="0" w:color="auto"/>
            </w:tcBorders>
          </w:tcPr>
          <w:p w14:paraId="5082C65E" w14:textId="77777777" w:rsidR="00470664" w:rsidRPr="00664F27" w:rsidRDefault="00470664" w:rsidP="00470664">
            <w:pPr>
              <w:pStyle w:val="rfpformnumbers"/>
            </w:pPr>
          </w:p>
        </w:tc>
        <w:tc>
          <w:tcPr>
            <w:tcW w:w="7289" w:type="dxa"/>
            <w:tcBorders>
              <w:top w:val="single" w:sz="6" w:space="0" w:color="auto"/>
            </w:tcBorders>
            <w:vAlign w:val="center"/>
          </w:tcPr>
          <w:p w14:paraId="4400D9B7" w14:textId="59CE97DE" w:rsidR="00470664" w:rsidRPr="006D6DD0" w:rsidRDefault="00470664" w:rsidP="00470664">
            <w:pPr>
              <w:pStyle w:val="Level1Body"/>
              <w:rPr>
                <w:highlight w:val="yellow"/>
              </w:rPr>
            </w:pPr>
            <w:r w:rsidRPr="002B2CFA">
              <w:rPr>
                <w:sz w:val="18"/>
              </w:rPr>
              <w:t xml:space="preserve">Review for conformance </w:t>
            </w:r>
            <w:r>
              <w:rPr>
                <w:sz w:val="18"/>
              </w:rPr>
              <w:t>to solicitation requirements</w:t>
            </w:r>
            <w:r w:rsidRPr="002B2CFA">
              <w:rPr>
                <w:sz w:val="18"/>
              </w:rPr>
              <w:t xml:space="preserve"> </w:t>
            </w:r>
          </w:p>
        </w:tc>
        <w:tc>
          <w:tcPr>
            <w:tcW w:w="1877" w:type="dxa"/>
            <w:tcBorders>
              <w:top w:val="single" w:sz="6" w:space="0" w:color="auto"/>
            </w:tcBorders>
            <w:vAlign w:val="center"/>
          </w:tcPr>
          <w:p w14:paraId="5DB6B43E" w14:textId="77777777" w:rsidR="00470664" w:rsidRPr="00470664" w:rsidRDefault="00470664" w:rsidP="00470664">
            <w:pPr>
              <w:jc w:val="center"/>
              <w:rPr>
                <w:strike/>
                <w:sz w:val="18"/>
              </w:rPr>
            </w:pPr>
            <w:r w:rsidRPr="00470664">
              <w:rPr>
                <w:strike/>
                <w:sz w:val="18"/>
              </w:rPr>
              <w:t>January 3, 2025</w:t>
            </w:r>
          </w:p>
          <w:p w14:paraId="452DA642" w14:textId="77777777" w:rsidR="00470664" w:rsidRPr="002D0B61" w:rsidRDefault="00470664" w:rsidP="00470664">
            <w:pPr>
              <w:pStyle w:val="SchedofEventsbody-Left"/>
              <w:jc w:val="center"/>
              <w:rPr>
                <w:sz w:val="18"/>
              </w:rPr>
            </w:pPr>
            <w:r w:rsidRPr="00470664">
              <w:rPr>
                <w:color w:val="FF0000"/>
                <w:sz w:val="18"/>
              </w:rPr>
              <w:t>January 7, 2025</w:t>
            </w:r>
          </w:p>
          <w:p w14:paraId="6FAD2BF3" w14:textId="65A4F883" w:rsidR="00470664" w:rsidRPr="00773BDE" w:rsidRDefault="00470664" w:rsidP="00470664">
            <w:pPr>
              <w:jc w:val="center"/>
              <w:rPr>
                <w:rFonts w:ascii="Arial Bold" w:hAnsi="Arial Bold"/>
                <w:b/>
                <w:bCs/>
                <w:strike/>
              </w:rPr>
            </w:pPr>
          </w:p>
        </w:tc>
      </w:tr>
      <w:tr w:rsidR="00470664" w:rsidRPr="00664F27" w14:paraId="3F03D707" w14:textId="77777777" w:rsidTr="00470664">
        <w:trPr>
          <w:cantSplit/>
          <w:trHeight w:val="570"/>
          <w:jc w:val="center"/>
        </w:trPr>
        <w:tc>
          <w:tcPr>
            <w:tcW w:w="346" w:type="dxa"/>
            <w:tcBorders>
              <w:top w:val="single" w:sz="6" w:space="0" w:color="auto"/>
            </w:tcBorders>
          </w:tcPr>
          <w:p w14:paraId="084C666E" w14:textId="77777777" w:rsidR="00470664" w:rsidRPr="00664F27" w:rsidRDefault="00470664" w:rsidP="00470664">
            <w:pPr>
              <w:pStyle w:val="rfpformnumbers"/>
            </w:pPr>
          </w:p>
        </w:tc>
        <w:tc>
          <w:tcPr>
            <w:tcW w:w="7289" w:type="dxa"/>
            <w:tcBorders>
              <w:top w:val="single" w:sz="6" w:space="0" w:color="auto"/>
            </w:tcBorders>
            <w:vAlign w:val="center"/>
          </w:tcPr>
          <w:p w14:paraId="760244ED" w14:textId="04DEA3C4" w:rsidR="00470664" w:rsidRPr="006D6DD0" w:rsidRDefault="00470664" w:rsidP="00470664">
            <w:pPr>
              <w:pStyle w:val="Level1Body"/>
              <w:rPr>
                <w:highlight w:val="yellow"/>
              </w:rPr>
            </w:pPr>
            <w:r w:rsidRPr="002B2CFA">
              <w:rPr>
                <w:sz w:val="18"/>
              </w:rPr>
              <w:t>Evaluation period</w:t>
            </w:r>
          </w:p>
        </w:tc>
        <w:tc>
          <w:tcPr>
            <w:tcW w:w="1877" w:type="dxa"/>
            <w:tcBorders>
              <w:top w:val="single" w:sz="6" w:space="0" w:color="auto"/>
            </w:tcBorders>
            <w:vAlign w:val="center"/>
          </w:tcPr>
          <w:p w14:paraId="501B366D" w14:textId="332DD0DB" w:rsidR="00470664" w:rsidRPr="00773BDE" w:rsidRDefault="00470664" w:rsidP="00470664">
            <w:pPr>
              <w:pStyle w:val="SchedofEventsbody-Left"/>
              <w:rPr>
                <w:rFonts w:ascii="Arial Bold" w:hAnsi="Arial Bold"/>
                <w:b/>
                <w:bCs/>
                <w:strike/>
              </w:rPr>
            </w:pPr>
            <w:r w:rsidRPr="00470664">
              <w:rPr>
                <w:strike/>
                <w:sz w:val="18"/>
              </w:rPr>
              <w:t xml:space="preserve">January 6, </w:t>
            </w:r>
            <w:proofErr w:type="gramStart"/>
            <w:r w:rsidRPr="00470664">
              <w:rPr>
                <w:strike/>
                <w:sz w:val="18"/>
              </w:rPr>
              <w:t>2025</w:t>
            </w:r>
            <w:proofErr w:type="gramEnd"/>
            <w:r>
              <w:rPr>
                <w:sz w:val="18"/>
              </w:rPr>
              <w:t xml:space="preserve"> </w:t>
            </w:r>
            <w:r w:rsidRPr="00470664">
              <w:rPr>
                <w:color w:val="FF0000"/>
                <w:sz w:val="18"/>
              </w:rPr>
              <w:t>January 7, 2025</w:t>
            </w:r>
            <w:r>
              <w:rPr>
                <w:color w:val="FF0000"/>
                <w:sz w:val="18"/>
              </w:rPr>
              <w:t xml:space="preserve"> </w:t>
            </w:r>
            <w:r>
              <w:rPr>
                <w:sz w:val="18"/>
              </w:rPr>
              <w:t>– January 14, 2025</w:t>
            </w:r>
          </w:p>
        </w:tc>
      </w:tr>
      <w:tr w:rsidR="00470664" w:rsidRPr="00664F27" w14:paraId="323CBD4C" w14:textId="77777777" w:rsidTr="00470664">
        <w:trPr>
          <w:cantSplit/>
          <w:trHeight w:val="570"/>
          <w:jc w:val="center"/>
        </w:trPr>
        <w:tc>
          <w:tcPr>
            <w:tcW w:w="346" w:type="dxa"/>
            <w:tcBorders>
              <w:top w:val="single" w:sz="6" w:space="0" w:color="auto"/>
            </w:tcBorders>
          </w:tcPr>
          <w:p w14:paraId="486C83B3" w14:textId="77777777" w:rsidR="00470664" w:rsidRPr="00664F27" w:rsidRDefault="00470664" w:rsidP="00470664">
            <w:pPr>
              <w:pStyle w:val="rfpformnumbers"/>
            </w:pPr>
          </w:p>
        </w:tc>
        <w:tc>
          <w:tcPr>
            <w:tcW w:w="7289" w:type="dxa"/>
            <w:tcBorders>
              <w:top w:val="single" w:sz="6" w:space="0" w:color="auto"/>
            </w:tcBorders>
            <w:vAlign w:val="center"/>
          </w:tcPr>
          <w:p w14:paraId="0605522E" w14:textId="0876B069" w:rsidR="00470664" w:rsidRPr="006D6DD0" w:rsidRDefault="00470664" w:rsidP="00470664">
            <w:pPr>
              <w:pStyle w:val="Level1Body"/>
              <w:rPr>
                <w:highlight w:val="yellow"/>
              </w:rPr>
            </w:pPr>
            <w:r w:rsidRPr="002B2CFA">
              <w:rPr>
                <w:sz w:val="18"/>
              </w:rPr>
              <w:t>“</w:t>
            </w:r>
            <w:r>
              <w:rPr>
                <w:sz w:val="18"/>
              </w:rPr>
              <w:t>Vendor</w:t>
            </w:r>
            <w:r w:rsidRPr="002B2CFA">
              <w:rPr>
                <w:sz w:val="18"/>
              </w:rPr>
              <w:t xml:space="preserve"> Demonstrations” (if required)</w:t>
            </w:r>
          </w:p>
        </w:tc>
        <w:tc>
          <w:tcPr>
            <w:tcW w:w="1877" w:type="dxa"/>
            <w:tcBorders>
              <w:top w:val="single" w:sz="6" w:space="0" w:color="auto"/>
            </w:tcBorders>
            <w:vAlign w:val="center"/>
          </w:tcPr>
          <w:p w14:paraId="152E749F" w14:textId="4C5A5907" w:rsidR="00470664" w:rsidRPr="00773BDE" w:rsidRDefault="00470664" w:rsidP="00470664">
            <w:pPr>
              <w:jc w:val="center"/>
              <w:rPr>
                <w:rFonts w:ascii="Arial Bold" w:hAnsi="Arial Bold"/>
                <w:b/>
                <w:bCs/>
                <w:strike/>
              </w:rPr>
            </w:pPr>
            <w:r>
              <w:rPr>
                <w:sz w:val="18"/>
              </w:rPr>
              <w:t>TBD</w:t>
            </w:r>
          </w:p>
        </w:tc>
      </w:tr>
      <w:tr w:rsidR="00470664" w:rsidRPr="00664F27" w14:paraId="512594A0" w14:textId="77777777" w:rsidTr="00470664">
        <w:trPr>
          <w:cantSplit/>
          <w:trHeight w:val="570"/>
          <w:jc w:val="center"/>
        </w:trPr>
        <w:tc>
          <w:tcPr>
            <w:tcW w:w="346" w:type="dxa"/>
            <w:tcBorders>
              <w:top w:val="single" w:sz="6" w:space="0" w:color="auto"/>
            </w:tcBorders>
          </w:tcPr>
          <w:p w14:paraId="4C990098" w14:textId="77777777" w:rsidR="00470664" w:rsidRPr="00664F27" w:rsidRDefault="00470664" w:rsidP="00470664">
            <w:pPr>
              <w:pStyle w:val="rfpformnumbers"/>
            </w:pPr>
          </w:p>
        </w:tc>
        <w:tc>
          <w:tcPr>
            <w:tcW w:w="7289" w:type="dxa"/>
            <w:tcBorders>
              <w:top w:val="single" w:sz="6" w:space="0" w:color="auto"/>
            </w:tcBorders>
            <w:vAlign w:val="center"/>
          </w:tcPr>
          <w:p w14:paraId="24B8A94D" w14:textId="411633D1" w:rsidR="00470664" w:rsidRPr="006D6DD0" w:rsidRDefault="00470664" w:rsidP="00114AF6">
            <w:pPr>
              <w:pStyle w:val="Level1Body"/>
              <w:jc w:val="left"/>
              <w:rPr>
                <w:highlight w:val="yellow"/>
              </w:rPr>
            </w:pPr>
            <w:r w:rsidRPr="002B2CFA">
              <w:rPr>
                <w:sz w:val="18"/>
              </w:rPr>
              <w:t>Post “</w:t>
            </w:r>
            <w:r>
              <w:rPr>
                <w:sz w:val="18"/>
              </w:rPr>
              <w:t xml:space="preserve">Notification of Intent to Award” </w:t>
            </w:r>
            <w:r w:rsidRPr="00096BFF">
              <w:rPr>
                <w:sz w:val="18"/>
                <w:szCs w:val="18"/>
              </w:rPr>
              <w:t xml:space="preserve">to Internet at: </w:t>
            </w:r>
            <w:hyperlink r:id="rId9"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1877" w:type="dxa"/>
            <w:tcBorders>
              <w:top w:val="single" w:sz="6" w:space="0" w:color="auto"/>
            </w:tcBorders>
            <w:vAlign w:val="center"/>
          </w:tcPr>
          <w:p w14:paraId="5B43BFE5" w14:textId="0BCE9D57" w:rsidR="00470664" w:rsidRPr="00773BDE" w:rsidRDefault="00470664" w:rsidP="00470664">
            <w:pPr>
              <w:jc w:val="center"/>
              <w:rPr>
                <w:rFonts w:ascii="Arial Bold" w:hAnsi="Arial Bold"/>
                <w:b/>
                <w:bCs/>
                <w:strike/>
              </w:rPr>
            </w:pPr>
            <w:r>
              <w:rPr>
                <w:sz w:val="18"/>
              </w:rPr>
              <w:t>January 15, 2025</w:t>
            </w:r>
          </w:p>
        </w:tc>
      </w:tr>
      <w:tr w:rsidR="00470664" w:rsidRPr="00664F27" w14:paraId="3833EB1D" w14:textId="77777777" w:rsidTr="00470664">
        <w:trPr>
          <w:cantSplit/>
          <w:trHeight w:val="570"/>
          <w:jc w:val="center"/>
        </w:trPr>
        <w:tc>
          <w:tcPr>
            <w:tcW w:w="346" w:type="dxa"/>
            <w:tcBorders>
              <w:top w:val="single" w:sz="6" w:space="0" w:color="auto"/>
            </w:tcBorders>
          </w:tcPr>
          <w:p w14:paraId="3A0A649C" w14:textId="77777777" w:rsidR="00470664" w:rsidRPr="00664F27" w:rsidRDefault="00470664" w:rsidP="00470664">
            <w:pPr>
              <w:pStyle w:val="rfpformnumbers"/>
            </w:pPr>
          </w:p>
        </w:tc>
        <w:tc>
          <w:tcPr>
            <w:tcW w:w="7289" w:type="dxa"/>
            <w:tcBorders>
              <w:top w:val="single" w:sz="6" w:space="0" w:color="auto"/>
            </w:tcBorders>
            <w:vAlign w:val="center"/>
          </w:tcPr>
          <w:p w14:paraId="3BC27DCD" w14:textId="1076BFDE" w:rsidR="00470664" w:rsidRPr="006D6DD0" w:rsidRDefault="00470664" w:rsidP="00470664">
            <w:pPr>
              <w:pStyle w:val="Level1Body"/>
              <w:rPr>
                <w:highlight w:val="yellow"/>
              </w:rPr>
            </w:pPr>
            <w:r w:rsidRPr="002B2CFA">
              <w:rPr>
                <w:sz w:val="18"/>
              </w:rPr>
              <w:t xml:space="preserve">Contract finalization period </w:t>
            </w:r>
          </w:p>
        </w:tc>
        <w:tc>
          <w:tcPr>
            <w:tcW w:w="1877" w:type="dxa"/>
            <w:tcBorders>
              <w:top w:val="single" w:sz="6" w:space="0" w:color="auto"/>
            </w:tcBorders>
            <w:vAlign w:val="center"/>
          </w:tcPr>
          <w:p w14:paraId="2F61061A" w14:textId="36AB5009" w:rsidR="00470664" w:rsidRPr="00773BDE" w:rsidRDefault="00470664" w:rsidP="00470664">
            <w:pPr>
              <w:jc w:val="center"/>
              <w:rPr>
                <w:rFonts w:ascii="Arial Bold" w:hAnsi="Arial Bold"/>
                <w:b/>
                <w:bCs/>
                <w:strike/>
              </w:rPr>
            </w:pPr>
            <w:r>
              <w:rPr>
                <w:sz w:val="18"/>
              </w:rPr>
              <w:t>January 16, 2025 – January 30, 2025</w:t>
            </w:r>
          </w:p>
        </w:tc>
      </w:tr>
      <w:tr w:rsidR="00470664" w:rsidRPr="00664F27" w14:paraId="1A828AB0" w14:textId="77777777" w:rsidTr="00470664">
        <w:trPr>
          <w:cantSplit/>
          <w:trHeight w:val="570"/>
          <w:jc w:val="center"/>
        </w:trPr>
        <w:tc>
          <w:tcPr>
            <w:tcW w:w="346" w:type="dxa"/>
            <w:tcBorders>
              <w:top w:val="single" w:sz="6" w:space="0" w:color="auto"/>
            </w:tcBorders>
          </w:tcPr>
          <w:p w14:paraId="0D669FEA" w14:textId="77777777" w:rsidR="00470664" w:rsidRPr="00664F27" w:rsidRDefault="00470664" w:rsidP="00470664">
            <w:pPr>
              <w:pStyle w:val="rfpformnumbers"/>
            </w:pPr>
          </w:p>
        </w:tc>
        <w:tc>
          <w:tcPr>
            <w:tcW w:w="7289" w:type="dxa"/>
            <w:tcBorders>
              <w:top w:val="single" w:sz="6" w:space="0" w:color="auto"/>
            </w:tcBorders>
            <w:vAlign w:val="center"/>
          </w:tcPr>
          <w:p w14:paraId="351187DC" w14:textId="652A3F6F" w:rsidR="00470664" w:rsidRPr="006D6DD0" w:rsidRDefault="00470664" w:rsidP="00470664">
            <w:pPr>
              <w:pStyle w:val="Level1Body"/>
              <w:rPr>
                <w:highlight w:val="yellow"/>
              </w:rPr>
            </w:pPr>
            <w:r w:rsidRPr="002B2CFA">
              <w:rPr>
                <w:sz w:val="18"/>
              </w:rPr>
              <w:t>Contract award</w:t>
            </w:r>
          </w:p>
        </w:tc>
        <w:tc>
          <w:tcPr>
            <w:tcW w:w="1877" w:type="dxa"/>
            <w:tcBorders>
              <w:top w:val="single" w:sz="6" w:space="0" w:color="auto"/>
            </w:tcBorders>
            <w:vAlign w:val="center"/>
          </w:tcPr>
          <w:p w14:paraId="7C95D112" w14:textId="20D0812F" w:rsidR="00470664" w:rsidRPr="00773BDE" w:rsidRDefault="00470664" w:rsidP="00470664">
            <w:pPr>
              <w:jc w:val="center"/>
              <w:rPr>
                <w:rFonts w:ascii="Arial Bold" w:hAnsi="Arial Bold"/>
                <w:b/>
                <w:bCs/>
                <w:strike/>
              </w:rPr>
            </w:pPr>
            <w:r>
              <w:rPr>
                <w:sz w:val="18"/>
              </w:rPr>
              <w:t>January 31, 2025</w:t>
            </w:r>
          </w:p>
        </w:tc>
      </w:tr>
      <w:tr w:rsidR="00470664" w:rsidRPr="00664F27" w14:paraId="5F47BB94" w14:textId="77777777" w:rsidTr="00470664">
        <w:trPr>
          <w:cantSplit/>
          <w:trHeight w:val="570"/>
          <w:jc w:val="center"/>
        </w:trPr>
        <w:tc>
          <w:tcPr>
            <w:tcW w:w="346" w:type="dxa"/>
            <w:tcBorders>
              <w:top w:val="single" w:sz="6" w:space="0" w:color="auto"/>
            </w:tcBorders>
          </w:tcPr>
          <w:p w14:paraId="092B8BB3" w14:textId="77777777" w:rsidR="00470664" w:rsidRPr="00664F27" w:rsidRDefault="00470664" w:rsidP="00470664">
            <w:pPr>
              <w:pStyle w:val="rfpformnumbers"/>
            </w:pPr>
          </w:p>
        </w:tc>
        <w:tc>
          <w:tcPr>
            <w:tcW w:w="7289" w:type="dxa"/>
            <w:tcBorders>
              <w:top w:val="single" w:sz="6" w:space="0" w:color="auto"/>
            </w:tcBorders>
            <w:vAlign w:val="center"/>
          </w:tcPr>
          <w:p w14:paraId="669B0487" w14:textId="79F8A536" w:rsidR="00470664" w:rsidRPr="006D6DD0" w:rsidRDefault="00470664" w:rsidP="00470664">
            <w:pPr>
              <w:pStyle w:val="Level1Body"/>
              <w:rPr>
                <w:highlight w:val="yellow"/>
              </w:rPr>
            </w:pPr>
            <w:proofErr w:type="gramStart"/>
            <w:r>
              <w:rPr>
                <w:sz w:val="18"/>
              </w:rPr>
              <w:t>Vendor</w:t>
            </w:r>
            <w:proofErr w:type="gramEnd"/>
            <w:r w:rsidRPr="002B2CFA">
              <w:rPr>
                <w:sz w:val="18"/>
              </w:rPr>
              <w:t xml:space="preserve"> start date</w:t>
            </w:r>
          </w:p>
        </w:tc>
        <w:tc>
          <w:tcPr>
            <w:tcW w:w="1877" w:type="dxa"/>
            <w:tcBorders>
              <w:top w:val="single" w:sz="6" w:space="0" w:color="auto"/>
            </w:tcBorders>
            <w:vAlign w:val="center"/>
          </w:tcPr>
          <w:p w14:paraId="64099937" w14:textId="52E71136" w:rsidR="00470664" w:rsidRPr="00773BDE" w:rsidRDefault="00470664" w:rsidP="00470664">
            <w:pPr>
              <w:jc w:val="center"/>
              <w:rPr>
                <w:rFonts w:ascii="Arial Bold" w:hAnsi="Arial Bold"/>
                <w:b/>
                <w:bCs/>
                <w:strike/>
              </w:rPr>
            </w:pPr>
            <w:r>
              <w:rPr>
                <w:sz w:val="18"/>
              </w:rPr>
              <w:t>February 3, 2025</w:t>
            </w:r>
          </w:p>
        </w:tc>
      </w:tr>
    </w:tbl>
    <w:p w14:paraId="10CF0F44" w14:textId="77777777" w:rsidR="00E07C9C" w:rsidRPr="00BD5697" w:rsidRDefault="00E07C9C" w:rsidP="00E07C9C">
      <w:pPr>
        <w:pStyle w:val="Level1Body"/>
      </w:pPr>
    </w:p>
    <w:p w14:paraId="728956A7" w14:textId="77777777" w:rsidR="00E07C9C" w:rsidRPr="00BD5697" w:rsidRDefault="00E07C9C" w:rsidP="00E07C9C">
      <w:pPr>
        <w:pStyle w:val="Level1Body"/>
      </w:pPr>
    </w:p>
    <w:p w14:paraId="19CE324A" w14:textId="77777777" w:rsidR="00E07C9C" w:rsidRDefault="00E07C9C" w:rsidP="00E07C9C">
      <w:r w:rsidRPr="00985AE2">
        <w:t>This addendum will be</w:t>
      </w:r>
      <w:r>
        <w:t xml:space="preserve"> incorporated into </w:t>
      </w:r>
      <w:r w:rsidRPr="00985AE2">
        <w:t xml:space="preserve">the </w:t>
      </w:r>
      <w:r>
        <w:t>solicitation.</w:t>
      </w:r>
    </w:p>
    <w:p w14:paraId="166C10D6" w14:textId="77777777" w:rsidR="00FA5ABF" w:rsidRDefault="00FA5ABF" w:rsidP="00E07C9C"/>
    <w:sectPr w:rsidR="00FA5A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2D75" w14:textId="77777777" w:rsidR="00504585" w:rsidRDefault="00504585" w:rsidP="00E07C9C">
      <w:r>
        <w:separator/>
      </w:r>
    </w:p>
  </w:endnote>
  <w:endnote w:type="continuationSeparator" w:id="0">
    <w:p w14:paraId="12B5F6E8" w14:textId="77777777" w:rsidR="00504585" w:rsidRDefault="00504585"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FCAC" w14:textId="77777777" w:rsidR="00E07C9C" w:rsidRDefault="00E07C9C" w:rsidP="00E07C9C">
    <w:pPr>
      <w:pStyle w:val="Footer"/>
      <w:jc w:val="right"/>
    </w:pPr>
    <w:r>
      <w:t>SPB Form 27</w:t>
    </w:r>
  </w:p>
  <w:p w14:paraId="791713F8" w14:textId="77777777" w:rsidR="00E07C9C" w:rsidRDefault="004D74AF" w:rsidP="00E07C9C">
    <w:pPr>
      <w:pStyle w:val="Footer"/>
      <w:jc w:val="right"/>
    </w:pPr>
    <w:r>
      <w:t>Effective</w:t>
    </w:r>
    <w:r w:rsidR="00E07C9C">
      <w:t xml:space="preserve"> 7-19-2024</w:t>
    </w:r>
  </w:p>
  <w:p w14:paraId="056607DC" w14:textId="77777777" w:rsidR="00E07C9C" w:rsidRDefault="00114AF6"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64832A7"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8207" w14:textId="77777777" w:rsidR="00504585" w:rsidRDefault="00504585" w:rsidP="00E07C9C">
      <w:r>
        <w:separator/>
      </w:r>
    </w:p>
  </w:footnote>
  <w:footnote w:type="continuationSeparator" w:id="0">
    <w:p w14:paraId="0981DFED" w14:textId="77777777" w:rsidR="00504585" w:rsidRDefault="00504585"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17CBB"/>
    <w:multiLevelType w:val="multilevel"/>
    <w:tmpl w:val="665AF3FE"/>
    <w:lvl w:ilvl="0">
      <w:start w:val="4"/>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85"/>
    <w:rsid w:val="000B5D16"/>
    <w:rsid w:val="00114AF6"/>
    <w:rsid w:val="004451ED"/>
    <w:rsid w:val="00470664"/>
    <w:rsid w:val="004D74AF"/>
    <w:rsid w:val="00504585"/>
    <w:rsid w:val="005834A8"/>
    <w:rsid w:val="007B1D95"/>
    <w:rsid w:val="00816D5E"/>
    <w:rsid w:val="00A8795F"/>
    <w:rsid w:val="00E0472F"/>
    <w:rsid w:val="00E07C9C"/>
    <w:rsid w:val="00E13F94"/>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186"/>
  <w15:chartTrackingRefBased/>
  <w15:docId w15:val="{2D46DBE8-4429-4E15-A926-C26A3B97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470664"/>
    <w:rPr>
      <w:rFonts w:ascii="Arial" w:hAnsi="Arial"/>
      <w:color w:val="0000FF"/>
      <w:sz w:val="20"/>
      <w:u w:val="single"/>
    </w:rPr>
  </w:style>
  <w:style w:type="paragraph" w:customStyle="1" w:styleId="SchedofEventsbody-Left">
    <w:name w:val="Sched of Events body- Left"/>
    <w:basedOn w:val="Normal"/>
    <w:rsid w:val="00470664"/>
    <w:pPr>
      <w:jc w:val="left"/>
    </w:pPr>
    <w:rPr>
      <w:szCs w:val="20"/>
    </w:rPr>
  </w:style>
  <w:style w:type="character" w:customStyle="1" w:styleId="Level2BodyChar">
    <w:name w:val="Level 2 Body Char"/>
    <w:link w:val="Level2Body"/>
    <w:rsid w:val="00470664"/>
    <w:rPr>
      <w:rFonts w:ascii="Arial" w:hAnsi="Arial"/>
      <w:color w:val="000000"/>
      <w:sz w:val="18"/>
      <w:szCs w:val="24"/>
    </w:rPr>
  </w:style>
  <w:style w:type="paragraph" w:customStyle="1" w:styleId="Level2Body">
    <w:name w:val="Level 2 Body"/>
    <w:basedOn w:val="Normal"/>
    <w:link w:val="Level2BodyChar"/>
    <w:rsid w:val="00470664"/>
    <w:pPr>
      <w:ind w:left="720"/>
    </w:pPr>
    <w:rPr>
      <w:rFonts w:eastAsiaTheme="minorHAnsi" w:cstheme="minorBidi"/>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video.webex.com/sonvideo/j.php?MTID=me0e34e8940c09c0c6158034a00c621a6" TargetMode="External"/><Relationship Id="rId3" Type="http://schemas.openxmlformats.org/officeDocument/2006/relationships/settings" Target="settings.xml"/><Relationship Id="rId7" Type="http://schemas.openxmlformats.org/officeDocument/2006/relationships/hyperlink" Target="https://nebraska.sharefile.com/r-rabb3ad21e2af495f8044b5d8361973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s.nebraska.gov/materiel/bidopp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33</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Heinrichs</dc:creator>
  <cp:keywords/>
  <dc:description/>
  <cp:lastModifiedBy>Heinrichs, Connie</cp:lastModifiedBy>
  <cp:revision>4</cp:revision>
  <dcterms:created xsi:type="dcterms:W3CDTF">2025-01-02T15:25:00Z</dcterms:created>
  <dcterms:modified xsi:type="dcterms:W3CDTF">2025-01-02T16:33:00Z</dcterms:modified>
</cp:coreProperties>
</file>